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441EC0">
        <w:rPr>
          <w:rFonts w:ascii="Times New Roman" w:eastAsia="Times New Roman" w:hAnsi="Times New Roman" w:cs="Times New Roman"/>
          <w:color w:val="22272F"/>
          <w:sz w:val="34"/>
          <w:szCs w:val="34"/>
        </w:rPr>
        <w:t>Постановление Правительства РФ от 20 ноября 1999 г. N 1281</w:t>
      </w:r>
      <w:r w:rsidRPr="00441EC0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 мерах по реализации Федерального закона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В целях реализации </w:t>
      </w:r>
      <w:hyperlink r:id="rId4" w:anchor="/document/179742/entry/0" w:history="1">
        <w:r w:rsidRPr="00441EC0">
          <w:rPr>
            <w:rFonts w:ascii="Times New Roman" w:eastAsia="Times New Roman" w:hAnsi="Times New Roman" w:cs="Times New Roman"/>
            <w:color w:val="3272C0"/>
            <w:sz w:val="23"/>
          </w:rPr>
          <w:t>Федерального закона</w:t>
        </w:r>
      </w:hyperlink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(Собрание законодательства Российской Федерации, 1998, N 48, ст.5850) Правительство Российской Федерации постановляет: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1. Утвердить прилагаемые </w:t>
      </w:r>
      <w:hyperlink r:id="rId5" w:anchor="/document/12117425/entry/1000" w:history="1">
        <w:r w:rsidRPr="00441EC0">
          <w:rPr>
            <w:rFonts w:ascii="Times New Roman" w:eastAsia="Times New Roman" w:hAnsi="Times New Roman" w:cs="Times New Roman"/>
            <w:color w:val="3272C0"/>
            <w:sz w:val="23"/>
          </w:rPr>
          <w:t>дополнения</w:t>
        </w:r>
      </w:hyperlink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, которые вносятся в </w:t>
      </w:r>
      <w:hyperlink r:id="rId6" w:anchor="/document/10108859/entry/0" w:history="1">
        <w:r w:rsidRPr="00441EC0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  <w:r w:rsidRPr="00441EC0">
        <w:rPr>
          <w:rFonts w:ascii="Times New Roman" w:eastAsia="Times New Roman" w:hAnsi="Times New Roman" w:cs="Times New Roman"/>
          <w:color w:val="22272F"/>
          <w:sz w:val="23"/>
        </w:rPr>
        <w:t>Совета</w:t>
      </w: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  <w:r w:rsidRPr="00441EC0">
        <w:rPr>
          <w:rFonts w:ascii="Times New Roman" w:eastAsia="Times New Roman" w:hAnsi="Times New Roman" w:cs="Times New Roman"/>
          <w:color w:val="22272F"/>
          <w:sz w:val="23"/>
        </w:rPr>
        <w:t>Министров</w:t>
      </w: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- Правительства Российской Федерации от </w:t>
      </w:r>
      <w:r w:rsidRPr="00441EC0">
        <w:rPr>
          <w:rFonts w:ascii="Times New Roman" w:eastAsia="Times New Roman" w:hAnsi="Times New Roman" w:cs="Times New Roman"/>
          <w:color w:val="22272F"/>
          <w:sz w:val="23"/>
        </w:rPr>
        <w:t>8</w:t>
      </w: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  <w:r w:rsidRPr="00441EC0">
        <w:rPr>
          <w:rFonts w:ascii="Times New Roman" w:eastAsia="Times New Roman" w:hAnsi="Times New Roman" w:cs="Times New Roman"/>
          <w:color w:val="22272F"/>
          <w:sz w:val="23"/>
        </w:rPr>
        <w:t>октября</w:t>
      </w: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  <w:r w:rsidRPr="00441EC0">
        <w:rPr>
          <w:rFonts w:ascii="Times New Roman" w:eastAsia="Times New Roman" w:hAnsi="Times New Roman" w:cs="Times New Roman"/>
          <w:color w:val="22272F"/>
          <w:sz w:val="23"/>
        </w:rPr>
        <w:t>1993</w:t>
      </w: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г. N </w:t>
      </w:r>
      <w:r w:rsidRPr="00441EC0">
        <w:rPr>
          <w:rFonts w:ascii="Times New Roman" w:eastAsia="Times New Roman" w:hAnsi="Times New Roman" w:cs="Times New Roman"/>
          <w:color w:val="22272F"/>
          <w:sz w:val="23"/>
        </w:rPr>
        <w:t>1005</w:t>
      </w: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(Собрание актов Президента и Правительства Российской Федерации, 1993, N 42, ст.4002; Собрание законодательства Российской Федерации, 1994, N 9, ст.1014).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2. Установить, что гражданам, подвергшимся воздействию радиации вследствие аварии в 1957 году на территории производственного объединения "Маяк" и сбросов радиоактивных отходов в реку Теча, выдаются удостоверения единого образца.</w:t>
      </w:r>
    </w:p>
    <w:p w:rsidR="00441EC0" w:rsidRPr="00441EC0" w:rsidRDefault="00441EC0" w:rsidP="00441EC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441EC0">
        <w:rPr>
          <w:rFonts w:ascii="Times New Roman" w:eastAsia="Times New Roman" w:hAnsi="Times New Roman" w:cs="Times New Roman"/>
          <w:color w:val="464C55"/>
          <w:sz w:val="20"/>
          <w:szCs w:val="20"/>
        </w:rPr>
        <w:t>См. </w:t>
      </w:r>
      <w:hyperlink r:id="rId7" w:anchor="/document/182202/entry/1000" w:history="1">
        <w:r w:rsidRPr="00441EC0">
          <w:rPr>
            <w:rFonts w:ascii="Times New Roman" w:eastAsia="Times New Roman" w:hAnsi="Times New Roman" w:cs="Times New Roman"/>
            <w:color w:val="3272C0"/>
            <w:sz w:val="20"/>
          </w:rPr>
          <w:t>Положение</w:t>
        </w:r>
      </w:hyperlink>
      <w:r w:rsidRPr="00441EC0">
        <w:rPr>
          <w:rFonts w:ascii="Times New Roman" w:eastAsia="Times New Roman" w:hAnsi="Times New Roman" w:cs="Times New Roman"/>
          <w:color w:val="464C55"/>
          <w:sz w:val="20"/>
          <w:szCs w:val="20"/>
        </w:rPr>
        <w:t> о порядке оформления и выдачи удостоверений гражданам, подвергшимся воздействию радиации вследствие аварии в 1957 году на производственном объединении "Маяк" и сбросов радиоактивных отходов в реку Теча, утвержденное </w:t>
      </w:r>
      <w:hyperlink r:id="rId8" w:anchor="/document/182202/entry/0" w:history="1">
        <w:r w:rsidRPr="00441EC0">
          <w:rPr>
            <w:rFonts w:ascii="Times New Roman" w:eastAsia="Times New Roman" w:hAnsi="Times New Roman" w:cs="Times New Roman"/>
            <w:color w:val="3272C0"/>
            <w:sz w:val="20"/>
          </w:rPr>
          <w:t>приказом</w:t>
        </w:r>
      </w:hyperlink>
      <w:r w:rsidRPr="00441EC0">
        <w:rPr>
          <w:rFonts w:ascii="Times New Roman" w:eastAsia="Times New Roman" w:hAnsi="Times New Roman" w:cs="Times New Roman"/>
          <w:color w:val="464C55"/>
          <w:sz w:val="20"/>
          <w:szCs w:val="20"/>
        </w:rPr>
        <w:t> МЧС РФ от 24 апреля 2000 г. N 229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Министерству Российской Федерации по делам гражданской обороны, чрезвычайным ситуациям и ликвидации последствий стихийных бедствий в месячный срок установить порядок оформления и выдачи указанных удостоверений.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3. </w:t>
      </w:r>
      <w:proofErr w:type="gramStart"/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Министерству здравоохранения Российской Федерации и Министерству труда и социального развития Российской Федерации в месячный срок утвердить в установленном порядке перечень заболеваний, возникновение или обострение которых обусловлено воздействием радиации вследствие аварии в 1957 году на территории производственного объединения "Маяк" и сбросов радиоактивных отходов в реку Теча, а также определить межведомственные экспертные советы по установлению связи заболеваний, инвалидности и смерти граждан с</w:t>
      </w:r>
      <w:proofErr w:type="gramEnd"/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последствиями воздействия радиации вследствие аварии в 1957 году на территории производственного объединения "Маяк" и сбросов радиоактивных отходов в реку Теча.</w:t>
      </w:r>
    </w:p>
    <w:p w:rsidR="00441EC0" w:rsidRPr="00441EC0" w:rsidRDefault="00441EC0" w:rsidP="00441EC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441EC0">
        <w:rPr>
          <w:rFonts w:ascii="Times New Roman" w:eastAsia="Times New Roman" w:hAnsi="Times New Roman" w:cs="Times New Roman"/>
          <w:color w:val="464C55"/>
          <w:sz w:val="20"/>
          <w:szCs w:val="20"/>
        </w:rPr>
        <w:t>См. также </w:t>
      </w:r>
      <w:hyperlink r:id="rId9" w:anchor="/document/12137458/entry/1000" w:history="1">
        <w:r w:rsidRPr="00441EC0">
          <w:rPr>
            <w:rFonts w:ascii="Times New Roman" w:eastAsia="Times New Roman" w:hAnsi="Times New Roman" w:cs="Times New Roman"/>
            <w:color w:val="3272C0"/>
            <w:sz w:val="20"/>
          </w:rPr>
          <w:t>Перечень</w:t>
        </w:r>
      </w:hyperlink>
      <w:r w:rsidRPr="00441EC0">
        <w:rPr>
          <w:rFonts w:ascii="Times New Roman" w:eastAsia="Times New Roman" w:hAnsi="Times New Roman" w:cs="Times New Roman"/>
          <w:color w:val="464C55"/>
          <w:sz w:val="20"/>
          <w:szCs w:val="20"/>
        </w:rPr>
        <w:t> заболеваний, возникновение или обострение которых обусловлено воздействием радиации вследствие катастрофы на Чернобыльской АЭС, аварии в 1957 году на производственном объединении "Маяк" и сбросов радиоактивных отходов в реку Теча, утвержденный </w:t>
      </w:r>
      <w:hyperlink r:id="rId10" w:anchor="/document/12137458/entry/0" w:history="1">
        <w:r w:rsidRPr="00441EC0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441EC0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РФ от 4 ноября 2004 г. N 592, вступающий в силу с 1 января 2005 г.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4. Министерству финансов Российской Федерации при разработке проектов федерального бюджета на соответствующие годы предусматривать ассигнования на финансирование расходов, связанных с реализацией Федерального закона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Теча".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Председатель Правительства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44"/>
        <w:gridCol w:w="3223"/>
      </w:tblGrid>
      <w:tr w:rsidR="00441EC0" w:rsidRPr="00441EC0" w:rsidTr="00441EC0">
        <w:tc>
          <w:tcPr>
            <w:tcW w:w="3300" w:type="pct"/>
            <w:shd w:val="clear" w:color="auto" w:fill="FFFFFF"/>
            <w:vAlign w:val="bottom"/>
            <w:hideMark/>
          </w:tcPr>
          <w:p w:rsidR="00441EC0" w:rsidRPr="00441EC0" w:rsidRDefault="00441EC0" w:rsidP="00441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441EC0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Российской Федерации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441EC0" w:rsidRPr="00441EC0" w:rsidRDefault="00441EC0" w:rsidP="00441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441EC0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В.Путин</w:t>
            </w:r>
          </w:p>
        </w:tc>
      </w:tr>
    </w:tbl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Москва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20 ноября 1999 г.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N 1281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 w:rsidRPr="00441EC0">
        <w:rPr>
          <w:rFonts w:ascii="Times New Roman" w:eastAsia="Times New Roman" w:hAnsi="Times New Roman" w:cs="Times New Roman"/>
          <w:color w:val="22272F"/>
          <w:sz w:val="32"/>
          <w:szCs w:val="32"/>
        </w:rPr>
        <w:t>Дополнения,</w:t>
      </w:r>
      <w:r w:rsidRPr="00441EC0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которые вносятся в </w:t>
      </w:r>
      <w:r w:rsidRPr="00441EC0">
        <w:rPr>
          <w:rFonts w:ascii="Times New Roman" w:eastAsia="Times New Roman" w:hAnsi="Times New Roman" w:cs="Times New Roman"/>
          <w:color w:val="22272F"/>
          <w:sz w:val="32"/>
        </w:rPr>
        <w:t>постановление</w:t>
      </w:r>
      <w:r w:rsidRPr="00441EC0">
        <w:rPr>
          <w:rFonts w:ascii="Times New Roman" w:eastAsia="Times New Roman" w:hAnsi="Times New Roman" w:cs="Times New Roman"/>
          <w:color w:val="22272F"/>
          <w:sz w:val="32"/>
          <w:szCs w:val="32"/>
        </w:rPr>
        <w:t> </w:t>
      </w:r>
      <w:r w:rsidRPr="00441EC0">
        <w:rPr>
          <w:rFonts w:ascii="Times New Roman" w:eastAsia="Times New Roman" w:hAnsi="Times New Roman" w:cs="Times New Roman"/>
          <w:color w:val="22272F"/>
          <w:sz w:val="32"/>
        </w:rPr>
        <w:t>Совета</w:t>
      </w:r>
      <w:r w:rsidRPr="00441EC0">
        <w:rPr>
          <w:rFonts w:ascii="Times New Roman" w:eastAsia="Times New Roman" w:hAnsi="Times New Roman" w:cs="Times New Roman"/>
          <w:color w:val="22272F"/>
          <w:sz w:val="32"/>
          <w:szCs w:val="32"/>
        </w:rPr>
        <w:t> </w:t>
      </w:r>
      <w:r w:rsidRPr="00441EC0">
        <w:rPr>
          <w:rFonts w:ascii="Times New Roman" w:eastAsia="Times New Roman" w:hAnsi="Times New Roman" w:cs="Times New Roman"/>
          <w:color w:val="22272F"/>
          <w:sz w:val="32"/>
        </w:rPr>
        <w:t>Министров</w:t>
      </w:r>
      <w:r w:rsidRPr="00441EC0">
        <w:rPr>
          <w:rFonts w:ascii="Times New Roman" w:eastAsia="Times New Roman" w:hAnsi="Times New Roman" w:cs="Times New Roman"/>
          <w:color w:val="22272F"/>
          <w:sz w:val="32"/>
          <w:szCs w:val="32"/>
        </w:rPr>
        <w:t> - Правительства РФ от </w:t>
      </w:r>
      <w:r w:rsidRPr="00441EC0">
        <w:rPr>
          <w:rFonts w:ascii="Times New Roman" w:eastAsia="Times New Roman" w:hAnsi="Times New Roman" w:cs="Times New Roman"/>
          <w:color w:val="22272F"/>
          <w:sz w:val="32"/>
        </w:rPr>
        <w:t>8</w:t>
      </w:r>
      <w:r w:rsidRPr="00441EC0">
        <w:rPr>
          <w:rFonts w:ascii="Times New Roman" w:eastAsia="Times New Roman" w:hAnsi="Times New Roman" w:cs="Times New Roman"/>
          <w:color w:val="22272F"/>
          <w:sz w:val="32"/>
          <w:szCs w:val="32"/>
        </w:rPr>
        <w:t> </w:t>
      </w:r>
      <w:r w:rsidRPr="00441EC0">
        <w:rPr>
          <w:rFonts w:ascii="Times New Roman" w:eastAsia="Times New Roman" w:hAnsi="Times New Roman" w:cs="Times New Roman"/>
          <w:color w:val="22272F"/>
          <w:sz w:val="32"/>
        </w:rPr>
        <w:t>октября</w:t>
      </w:r>
      <w:r w:rsidRPr="00441EC0">
        <w:rPr>
          <w:rFonts w:ascii="Times New Roman" w:eastAsia="Times New Roman" w:hAnsi="Times New Roman" w:cs="Times New Roman"/>
          <w:color w:val="22272F"/>
          <w:sz w:val="32"/>
          <w:szCs w:val="32"/>
        </w:rPr>
        <w:t> </w:t>
      </w:r>
      <w:r w:rsidRPr="00441EC0">
        <w:rPr>
          <w:rFonts w:ascii="Times New Roman" w:eastAsia="Times New Roman" w:hAnsi="Times New Roman" w:cs="Times New Roman"/>
          <w:color w:val="22272F"/>
          <w:sz w:val="32"/>
        </w:rPr>
        <w:t>1993</w:t>
      </w:r>
      <w:r w:rsidRPr="00441EC0">
        <w:rPr>
          <w:rFonts w:ascii="Times New Roman" w:eastAsia="Times New Roman" w:hAnsi="Times New Roman" w:cs="Times New Roman"/>
          <w:color w:val="22272F"/>
          <w:sz w:val="32"/>
          <w:szCs w:val="32"/>
        </w:rPr>
        <w:t> г. N </w:t>
      </w:r>
      <w:r w:rsidRPr="00441EC0">
        <w:rPr>
          <w:rFonts w:ascii="Times New Roman" w:eastAsia="Times New Roman" w:hAnsi="Times New Roman" w:cs="Times New Roman"/>
          <w:color w:val="22272F"/>
          <w:sz w:val="32"/>
        </w:rPr>
        <w:t>1005</w:t>
      </w:r>
      <w:r w:rsidRPr="00441EC0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(утв. </w:t>
      </w:r>
      <w:hyperlink r:id="rId11" w:anchor="/document/12117425/entry/0" w:history="1">
        <w:r w:rsidRPr="00441EC0">
          <w:rPr>
            <w:rFonts w:ascii="Times New Roman" w:eastAsia="Times New Roman" w:hAnsi="Times New Roman" w:cs="Times New Roman"/>
            <w:color w:val="3272C0"/>
            <w:sz w:val="32"/>
          </w:rPr>
          <w:t>постановлением</w:t>
        </w:r>
      </w:hyperlink>
      <w:r w:rsidRPr="00441EC0">
        <w:rPr>
          <w:rFonts w:ascii="Times New Roman" w:eastAsia="Times New Roman" w:hAnsi="Times New Roman" w:cs="Times New Roman"/>
          <w:color w:val="22272F"/>
          <w:sz w:val="32"/>
          <w:szCs w:val="32"/>
        </w:rPr>
        <w:t> Правительства РФ от 20 ноября 1999 г. N 1281)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1. </w:t>
      </w:r>
      <w:hyperlink r:id="rId12" w:anchor="/document/10108859/entry/1000" w:history="1">
        <w:r w:rsidRPr="00441EC0">
          <w:rPr>
            <w:rFonts w:ascii="Times New Roman" w:eastAsia="Times New Roman" w:hAnsi="Times New Roman" w:cs="Times New Roman"/>
            <w:color w:val="3272C0"/>
            <w:sz w:val="23"/>
          </w:rPr>
          <w:t>Приложение N 1</w:t>
        </w:r>
      </w:hyperlink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к указанному </w:t>
      </w:r>
      <w:hyperlink r:id="rId13" w:anchor="/document/10108859/entry/0" w:history="1">
        <w:r w:rsidRPr="00441EC0">
          <w:rPr>
            <w:rFonts w:ascii="Times New Roman" w:eastAsia="Times New Roman" w:hAnsi="Times New Roman" w:cs="Times New Roman"/>
            <w:color w:val="3272C0"/>
            <w:sz w:val="23"/>
          </w:rPr>
          <w:t>постановлению</w:t>
        </w:r>
      </w:hyperlink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дополнить пунктом 4 следующего содержания: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"4. К категории граждан, занятых на работах по проведению защитных мероприятий и реабилитации радиоактивно загрязненных территорий вдоль реки Теча в 1957-1962 годах, относятся граждане, принимавшие непосредственное участие в период с 1 января 1957 г. по 31 декабря 1962 г. в проведении работ, указанных в пункте 3 настоящего приложения".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2. </w:t>
      </w:r>
      <w:hyperlink r:id="rId14" w:anchor="/document/10108859/entry/2000" w:history="1">
        <w:r w:rsidRPr="00441EC0">
          <w:rPr>
            <w:rFonts w:ascii="Times New Roman" w:eastAsia="Times New Roman" w:hAnsi="Times New Roman" w:cs="Times New Roman"/>
            <w:color w:val="3272C0"/>
            <w:sz w:val="23"/>
          </w:rPr>
          <w:t>Приложение N 2</w:t>
        </w:r>
      </w:hyperlink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 к указанному постановлению дополнить пунктом 3 следующего содержания:</w:t>
      </w:r>
    </w:p>
    <w:p w:rsidR="00441EC0" w:rsidRPr="00441EC0" w:rsidRDefault="00441EC0" w:rsidP="00441E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"3. Населенные пункты, подвергшиеся радиоактивному загрязнению вследствие сбросов радиоактивных отходов в реку Теча, в число жителей которых входят граждане, проживавшие в этих населенных пунктах в 1949-1956 годах и получившие накопленную эффективную дозу облучения свыше 7 </w:t>
      </w:r>
      <w:proofErr w:type="spellStart"/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сЗв</w:t>
      </w:r>
      <w:proofErr w:type="spellEnd"/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(бэр), но не более 35 </w:t>
      </w:r>
      <w:proofErr w:type="spellStart"/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сЗв</w:t>
      </w:r>
      <w:proofErr w:type="spellEnd"/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(бэр), а также более 35 </w:t>
      </w:r>
      <w:proofErr w:type="spellStart"/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>сЗв</w:t>
      </w:r>
      <w:proofErr w:type="spellEnd"/>
      <w:r w:rsidRPr="00441EC0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(бэр):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                      </w:t>
      </w:r>
      <w:r w:rsidRPr="00441EC0">
        <w:rPr>
          <w:rFonts w:ascii="Courier New" w:eastAsia="Times New Roman" w:hAnsi="Courier New" w:cs="Courier New"/>
          <w:b/>
          <w:bCs/>
          <w:color w:val="22272F"/>
          <w:sz w:val="20"/>
          <w:szCs w:val="20"/>
        </w:rPr>
        <w:t>Челябинская область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                       </w:t>
      </w:r>
      <w:proofErr w:type="spellStart"/>
      <w:r w:rsidRPr="00441EC0">
        <w:rPr>
          <w:rFonts w:ascii="Courier New" w:eastAsia="Times New Roman" w:hAnsi="Courier New" w:cs="Courier New"/>
          <w:b/>
          <w:bCs/>
          <w:color w:val="22272F"/>
          <w:sz w:val="20"/>
          <w:szCs w:val="20"/>
        </w:rPr>
        <w:t>Кунашакский</w:t>
      </w:r>
      <w:proofErr w:type="spellEnd"/>
      <w:r w:rsidRPr="00441EC0">
        <w:rPr>
          <w:rFonts w:ascii="Courier New" w:eastAsia="Times New Roman" w:hAnsi="Courier New" w:cs="Courier New"/>
          <w:b/>
          <w:bCs/>
          <w:color w:val="22272F"/>
          <w:sz w:val="20"/>
          <w:szCs w:val="20"/>
        </w:rPr>
        <w:t xml:space="preserve"> район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Муслюмово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                     </w:t>
      </w:r>
      <w:r w:rsidRPr="00441EC0">
        <w:rPr>
          <w:rFonts w:ascii="Courier New" w:eastAsia="Times New Roman" w:hAnsi="Courier New" w:cs="Courier New"/>
          <w:b/>
          <w:bCs/>
          <w:color w:val="22272F"/>
          <w:sz w:val="20"/>
          <w:szCs w:val="20"/>
        </w:rPr>
        <w:t>Красноармейский район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Бродокалмак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Русская Теча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</w:t>
      </w:r>
      <w:proofErr w:type="spellStart"/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>Нижне-Петропавловское</w:t>
      </w:r>
      <w:proofErr w:type="spellEnd"/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                       </w:t>
      </w:r>
      <w:r w:rsidRPr="00441EC0">
        <w:rPr>
          <w:rFonts w:ascii="Courier New" w:eastAsia="Times New Roman" w:hAnsi="Courier New" w:cs="Courier New"/>
          <w:b/>
          <w:bCs/>
          <w:color w:val="22272F"/>
          <w:sz w:val="20"/>
          <w:szCs w:val="20"/>
        </w:rPr>
        <w:t>Курганская область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                       </w:t>
      </w:r>
      <w:proofErr w:type="spellStart"/>
      <w:r w:rsidRPr="00441EC0">
        <w:rPr>
          <w:rFonts w:ascii="Courier New" w:eastAsia="Times New Roman" w:hAnsi="Courier New" w:cs="Courier New"/>
          <w:b/>
          <w:bCs/>
          <w:color w:val="22272F"/>
          <w:sz w:val="20"/>
          <w:szCs w:val="20"/>
        </w:rPr>
        <w:t>Далматовский</w:t>
      </w:r>
      <w:proofErr w:type="spellEnd"/>
      <w:r w:rsidRPr="00441EC0">
        <w:rPr>
          <w:rFonts w:ascii="Courier New" w:eastAsia="Times New Roman" w:hAnsi="Courier New" w:cs="Courier New"/>
          <w:b/>
          <w:bCs/>
          <w:color w:val="22272F"/>
          <w:sz w:val="20"/>
          <w:szCs w:val="20"/>
        </w:rPr>
        <w:t xml:space="preserve"> район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</w:t>
      </w:r>
      <w:proofErr w:type="spellStart"/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>Дубасово</w:t>
      </w:r>
      <w:proofErr w:type="spellEnd"/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(Ясная Поляна)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</w:t>
      </w:r>
      <w:proofErr w:type="spellStart"/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>Затеченское</w:t>
      </w:r>
      <w:proofErr w:type="spellEnd"/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</w:t>
      </w:r>
      <w:proofErr w:type="spellStart"/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>Першино</w:t>
      </w:r>
      <w:proofErr w:type="spellEnd"/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                        </w:t>
      </w:r>
      <w:proofErr w:type="spellStart"/>
      <w:r w:rsidRPr="00441EC0">
        <w:rPr>
          <w:rFonts w:ascii="Courier New" w:eastAsia="Times New Roman" w:hAnsi="Courier New" w:cs="Courier New"/>
          <w:b/>
          <w:bCs/>
          <w:color w:val="22272F"/>
          <w:sz w:val="20"/>
          <w:szCs w:val="20"/>
        </w:rPr>
        <w:t>Катайский</w:t>
      </w:r>
      <w:proofErr w:type="spellEnd"/>
      <w:r w:rsidRPr="00441EC0">
        <w:rPr>
          <w:rFonts w:ascii="Courier New" w:eastAsia="Times New Roman" w:hAnsi="Courier New" w:cs="Courier New"/>
          <w:b/>
          <w:bCs/>
          <w:color w:val="22272F"/>
          <w:sz w:val="20"/>
          <w:szCs w:val="20"/>
        </w:rPr>
        <w:t xml:space="preserve"> район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Анчугово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</w:t>
      </w:r>
      <w:proofErr w:type="spellStart"/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>Бугаево</w:t>
      </w:r>
      <w:proofErr w:type="spellEnd"/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Бисерово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Верхняя Теча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Лобаново</w:t>
      </w:r>
    </w:p>
    <w:p w:rsidR="00441EC0" w:rsidRPr="00441EC0" w:rsidRDefault="00441EC0" w:rsidP="00441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</w:t>
      </w:r>
      <w:proofErr w:type="spellStart"/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>Скилягино</w:t>
      </w:r>
      <w:proofErr w:type="spellEnd"/>
      <w:r w:rsidRPr="00441EC0">
        <w:rPr>
          <w:rFonts w:ascii="Courier New" w:eastAsia="Times New Roman" w:hAnsi="Courier New" w:cs="Courier New"/>
          <w:color w:val="22272F"/>
          <w:sz w:val="20"/>
          <w:szCs w:val="20"/>
        </w:rPr>
        <w:t>"</w:t>
      </w:r>
    </w:p>
    <w:p w:rsidR="000F1307" w:rsidRDefault="000F1307"/>
    <w:sectPr w:rsidR="000F1307" w:rsidSect="00441EC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1EC0"/>
    <w:rsid w:val="000F1307"/>
    <w:rsid w:val="00441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441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441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41EC0"/>
    <w:rPr>
      <w:color w:val="0000FF"/>
      <w:u w:val="single"/>
    </w:rPr>
  </w:style>
  <w:style w:type="character" w:styleId="a4">
    <w:name w:val="Emphasis"/>
    <w:basedOn w:val="a0"/>
    <w:uiPriority w:val="20"/>
    <w:qFormat/>
    <w:rsid w:val="00441EC0"/>
    <w:rPr>
      <w:i/>
      <w:iCs/>
    </w:rPr>
  </w:style>
  <w:style w:type="paragraph" w:customStyle="1" w:styleId="s9">
    <w:name w:val="s_9"/>
    <w:basedOn w:val="a"/>
    <w:rsid w:val="00441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441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441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441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1EC0"/>
    <w:rPr>
      <w:rFonts w:ascii="Courier New" w:eastAsia="Times New Roman" w:hAnsi="Courier New" w:cs="Courier New"/>
      <w:sz w:val="20"/>
      <w:szCs w:val="20"/>
    </w:rPr>
  </w:style>
  <w:style w:type="character" w:customStyle="1" w:styleId="s10">
    <w:name w:val="s_10"/>
    <w:basedOn w:val="a0"/>
    <w:rsid w:val="00441E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7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204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58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834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2021-04-02T08:48:00Z</dcterms:created>
  <dcterms:modified xsi:type="dcterms:W3CDTF">2021-04-02T08:48:00Z</dcterms:modified>
</cp:coreProperties>
</file>